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7A" w:rsidRDefault="007A017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МИНСКОГО ОБЛАСТНОГО СОВЕТА ДЕПУТАТОВ</w:t>
      </w:r>
    </w:p>
    <w:p w:rsidR="007A017A" w:rsidRDefault="007A017A">
      <w:pPr>
        <w:pStyle w:val="newncpi"/>
        <w:ind w:firstLine="0"/>
        <w:jc w:val="center"/>
      </w:pPr>
      <w:r>
        <w:rPr>
          <w:rStyle w:val="datepr"/>
        </w:rPr>
        <w:t>26 декабря 2019 г.</w:t>
      </w:r>
      <w:r>
        <w:rPr>
          <w:rStyle w:val="number"/>
        </w:rPr>
        <w:t xml:space="preserve"> № 151</w:t>
      </w:r>
    </w:p>
    <w:p w:rsidR="007A017A" w:rsidRDefault="007A017A">
      <w:pPr>
        <w:pStyle w:val="titlencpi"/>
      </w:pPr>
      <w:r>
        <w:t>О налогообложении</w:t>
      </w:r>
    </w:p>
    <w:p w:rsidR="007A017A" w:rsidRDefault="007A017A">
      <w:pPr>
        <w:pStyle w:val="preamble"/>
      </w:pPr>
      <w:r>
        <w:t>На основании пункта 1 статьи 13 Закона Республики Беларусь от 4 января 2010 г. № 108-З «О местном управлении и самоуправлении в Республике Беларусь», пункта 2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 Минский областной Совет депутатов РЕШИЛ:</w:t>
      </w:r>
    </w:p>
    <w:p w:rsidR="007A017A" w:rsidRDefault="007A017A">
      <w:pPr>
        <w:pStyle w:val="point"/>
      </w:pPr>
      <w:r>
        <w:t>1. Установить понижающий коэффициент в размере 0,5 к ставкам единого налога с индивидуальных предпринимателей и иных физических лиц для индивидуальных предпринимателей, проживающих и осуществляющих деятельность по производству товаров (выполнению работ, оказанию услуг) на территории Минской области, за исключением территории городов Борисова, Жодино, Молодечно, Слуцка, Солигорска, при осуществлении видов деятельности по перечню согласно приложению.</w:t>
      </w:r>
    </w:p>
    <w:p w:rsidR="007A017A" w:rsidRDefault="007A017A">
      <w:pPr>
        <w:pStyle w:val="point"/>
      </w:pPr>
      <w:r>
        <w:t>2. Признать утратившими силу:</w:t>
      </w:r>
    </w:p>
    <w:p w:rsidR="007A017A" w:rsidRDefault="007A017A">
      <w:pPr>
        <w:pStyle w:val="newncpi"/>
      </w:pPr>
      <w:r>
        <w:t>решение Минского областного Совета депутатов от 23 декабря 2016 г. № 178 «О едином налоге с индивидуальных предпринимателей и иных физических лиц»;</w:t>
      </w:r>
    </w:p>
    <w:p w:rsidR="007A017A" w:rsidRDefault="007A017A">
      <w:pPr>
        <w:pStyle w:val="newncpi"/>
      </w:pPr>
      <w:r>
        <w:t>решение Минского областного Совета депутатов от 17 октября 2017 г. № 230 «О внесении дополнений в решение Минского областного Совета депутатов от 23 декабря 2016 г. № 178»;</w:t>
      </w:r>
    </w:p>
    <w:p w:rsidR="007A017A" w:rsidRDefault="007A017A">
      <w:pPr>
        <w:pStyle w:val="newncpi"/>
      </w:pPr>
      <w:r>
        <w:t>решение Минского областного Совета депутатов от 4 мая 2018 г. № 27 «Об установлении размера ставок подоходного налога с физических лиц в фиксированных суммах»;</w:t>
      </w:r>
    </w:p>
    <w:p w:rsidR="007A017A" w:rsidRDefault="007A017A">
      <w:pPr>
        <w:pStyle w:val="newncpi"/>
      </w:pPr>
      <w:r>
        <w:t>решение Минского областного Совета депутатов от 12 июля 2018 г. № 37 «Об изменении решения Минского областного Совета депутатов от 23 декабря 2016 г. № 178».</w:t>
      </w:r>
    </w:p>
    <w:p w:rsidR="007A017A" w:rsidRDefault="007A017A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7A017A" w:rsidRDefault="007A01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7A01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017A" w:rsidRDefault="007A017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017A" w:rsidRDefault="007A017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Н.В.Якубицкая</w:t>
            </w:r>
            <w:proofErr w:type="spellEnd"/>
          </w:p>
        </w:tc>
      </w:tr>
    </w:tbl>
    <w:p w:rsidR="007A017A" w:rsidRDefault="007A017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7A01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17A" w:rsidRDefault="007A01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17A" w:rsidRDefault="007A017A">
            <w:pPr>
              <w:pStyle w:val="append1"/>
            </w:pPr>
            <w:r>
              <w:t>Приложение</w:t>
            </w:r>
          </w:p>
          <w:p w:rsidR="007A017A" w:rsidRDefault="007A017A">
            <w:pPr>
              <w:pStyle w:val="append"/>
            </w:pPr>
            <w:r>
              <w:t>к решению</w:t>
            </w:r>
            <w:r>
              <w:br/>
              <w:t>Минского областного</w:t>
            </w:r>
            <w:r>
              <w:br/>
              <w:t>Совета депутатов</w:t>
            </w:r>
            <w:r>
              <w:br/>
              <w:t>26.12.2019 № 151</w:t>
            </w:r>
          </w:p>
        </w:tc>
      </w:tr>
    </w:tbl>
    <w:p w:rsidR="007A017A" w:rsidRDefault="007A017A">
      <w:pPr>
        <w:pStyle w:val="titlep"/>
        <w:jc w:val="left"/>
      </w:pPr>
      <w:r>
        <w:t>ПЕРЕЧЕНЬ</w:t>
      </w:r>
      <w:r>
        <w:br/>
        <w:t>видов деятельности, при осуществлении которых к ставкам единого налога с индивидуальных предпринимателей и иных физических лиц применяется понижающий коэффициент 0,5</w:t>
      </w:r>
    </w:p>
    <w:p w:rsidR="007A017A" w:rsidRDefault="007A017A">
      <w:pPr>
        <w:pStyle w:val="point"/>
      </w:pPr>
      <w:r>
        <w:t>1. Услуги по выращиванию сельскохозяйственной продукции.</w:t>
      </w:r>
    </w:p>
    <w:p w:rsidR="007A017A" w:rsidRDefault="007A017A">
      <w:pPr>
        <w:pStyle w:val="point"/>
      </w:pPr>
      <w:r>
        <w:t>2. Услуги по дроблению зерна.</w:t>
      </w:r>
    </w:p>
    <w:p w:rsidR="007A017A" w:rsidRDefault="007A017A">
      <w:pPr>
        <w:pStyle w:val="point"/>
      </w:pPr>
      <w:r>
        <w:t>3. Выпас скота.</w:t>
      </w:r>
    </w:p>
    <w:p w:rsidR="007A017A" w:rsidRDefault="007A017A">
      <w:pPr>
        <w:pStyle w:val="point"/>
      </w:pPr>
      <w:r>
        <w:t>4. Уход за взрослыми и детьми, стирка и глаженье постельного белья и других вещей в домашних хозяйствах граждан, выгул домашних животных и уход за ними, закупка продуктов, мытье посуды и приготовление пищи в домашних хозяйствах граждан, внесение платы из средств обслуживаемого лица за пользование жилым помещением и жилищно-коммунальные услуги, кошение трав на газонах, уборка озелененной территории от листьев, скошенной травы и мусора, сжигание мусора.</w:t>
      </w:r>
    </w:p>
    <w:p w:rsidR="007A017A" w:rsidRDefault="007A017A">
      <w:pPr>
        <w:pStyle w:val="point"/>
      </w:pPr>
      <w:r>
        <w:t>5. Услуги в области животноводства, кроме выпаса скота и ветеринарных услуг.</w:t>
      </w:r>
    </w:p>
    <w:p w:rsidR="007A017A" w:rsidRDefault="007A017A">
      <w:pPr>
        <w:pStyle w:val="newncpi"/>
      </w:pPr>
      <w:r>
        <w:t> </w:t>
      </w:r>
    </w:p>
    <w:p w:rsidR="00BA077C" w:rsidRPr="007A017A" w:rsidRDefault="007A017A">
      <w:pPr>
        <w:rPr>
          <w:lang w:val="ru-BY"/>
        </w:rPr>
      </w:pPr>
    </w:p>
    <w:sectPr w:rsidR="00BA077C" w:rsidRPr="007A017A" w:rsidSect="007A0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7A" w:rsidRDefault="007A017A" w:rsidP="007A017A">
      <w:pPr>
        <w:spacing w:after="0" w:line="240" w:lineRule="auto"/>
      </w:pPr>
      <w:r>
        <w:separator/>
      </w:r>
    </w:p>
  </w:endnote>
  <w:endnote w:type="continuationSeparator" w:id="0">
    <w:p w:rsidR="007A017A" w:rsidRDefault="007A017A" w:rsidP="007A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7A" w:rsidRDefault="007A01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7A" w:rsidRDefault="007A01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7A017A" w:rsidTr="007A017A">
      <w:tc>
        <w:tcPr>
          <w:tcW w:w="1800" w:type="dxa"/>
          <w:shd w:val="clear" w:color="auto" w:fill="auto"/>
          <w:vAlign w:val="center"/>
        </w:tcPr>
        <w:p w:rsidR="007A017A" w:rsidRDefault="007A017A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7A017A" w:rsidRDefault="007A01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017A" w:rsidRDefault="007A01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04.06.2020</w:t>
          </w:r>
        </w:p>
        <w:p w:rsidR="007A017A" w:rsidRPr="007A017A" w:rsidRDefault="007A01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017A" w:rsidRDefault="007A0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7A" w:rsidRDefault="007A017A" w:rsidP="007A017A">
      <w:pPr>
        <w:spacing w:after="0" w:line="240" w:lineRule="auto"/>
      </w:pPr>
      <w:r>
        <w:separator/>
      </w:r>
    </w:p>
  </w:footnote>
  <w:footnote w:type="continuationSeparator" w:id="0">
    <w:p w:rsidR="007A017A" w:rsidRDefault="007A017A" w:rsidP="007A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7A" w:rsidRDefault="007A017A" w:rsidP="00531C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A017A" w:rsidRDefault="007A01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7A" w:rsidRPr="007A017A" w:rsidRDefault="007A017A" w:rsidP="00531C4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A017A">
      <w:rPr>
        <w:rStyle w:val="a7"/>
        <w:rFonts w:ascii="Times New Roman" w:hAnsi="Times New Roman" w:cs="Times New Roman"/>
        <w:sz w:val="24"/>
      </w:rPr>
      <w:fldChar w:fldCharType="begin"/>
    </w:r>
    <w:r w:rsidRPr="007A017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A017A">
      <w:rPr>
        <w:rStyle w:val="a7"/>
        <w:rFonts w:ascii="Times New Roman" w:hAnsi="Times New Roman" w:cs="Times New Roman"/>
        <w:sz w:val="24"/>
      </w:rPr>
      <w:fldChar w:fldCharType="separate"/>
    </w:r>
    <w:r w:rsidRPr="007A017A">
      <w:rPr>
        <w:rStyle w:val="a7"/>
        <w:rFonts w:ascii="Times New Roman" w:hAnsi="Times New Roman" w:cs="Times New Roman"/>
        <w:noProof/>
        <w:sz w:val="24"/>
      </w:rPr>
      <w:t>2</w:t>
    </w:r>
    <w:r w:rsidRPr="007A017A">
      <w:rPr>
        <w:rStyle w:val="a7"/>
        <w:rFonts w:ascii="Times New Roman" w:hAnsi="Times New Roman" w:cs="Times New Roman"/>
        <w:sz w:val="24"/>
      </w:rPr>
      <w:fldChar w:fldCharType="end"/>
    </w:r>
  </w:p>
  <w:p w:rsidR="007A017A" w:rsidRPr="007A017A" w:rsidRDefault="007A017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7A" w:rsidRDefault="007A0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A"/>
    <w:rsid w:val="007A017A"/>
    <w:rsid w:val="00CD4312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5027-3A15-4D53-BEA5-B8542C7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A017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7A01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A01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7A01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7A017A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7A017A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7A01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A017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A017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017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01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017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01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017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7A"/>
  </w:style>
  <w:style w:type="paragraph" w:styleId="a5">
    <w:name w:val="footer"/>
    <w:basedOn w:val="a"/>
    <w:link w:val="a6"/>
    <w:uiPriority w:val="99"/>
    <w:unhideWhenUsed/>
    <w:rsid w:val="007A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7A"/>
  </w:style>
  <w:style w:type="character" w:styleId="a7">
    <w:name w:val="page number"/>
    <w:basedOn w:val="a0"/>
    <w:uiPriority w:val="99"/>
    <w:semiHidden/>
    <w:unhideWhenUsed/>
    <w:rsid w:val="007A017A"/>
  </w:style>
  <w:style w:type="table" w:styleId="a8">
    <w:name w:val="Table Grid"/>
    <w:basedOn w:val="a1"/>
    <w:uiPriority w:val="39"/>
    <w:rsid w:val="007A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2234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Светлана.1</dc:creator>
  <cp:keywords/>
  <dc:description/>
  <cp:lastModifiedBy>Русак Светлана.1</cp:lastModifiedBy>
  <cp:revision>1</cp:revision>
  <dcterms:created xsi:type="dcterms:W3CDTF">2020-06-04T15:56:00Z</dcterms:created>
  <dcterms:modified xsi:type="dcterms:W3CDTF">2020-06-04T15:57:00Z</dcterms:modified>
</cp:coreProperties>
</file>